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合肥学院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接收硕士研究生调剂意向登记表</w:t>
      </w:r>
    </w:p>
    <w:bookmarkEnd w:id="0"/>
    <w:p>
      <w:pPr>
        <w:shd w:val="clear" w:color="auto" w:fill="FFFFFF"/>
        <w:adjustRightInd/>
        <w:snapToGrid/>
        <w:spacing w:after="0"/>
        <w:rPr>
          <w:rFonts w:ascii="宋体" w:hAnsi="宋体" w:eastAsia="宋体" w:cs="宋体"/>
          <w:vanish/>
          <w:sz w:val="18"/>
          <w:szCs w:val="18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6"/>
        <w:gridCol w:w="1033"/>
        <w:gridCol w:w="503"/>
        <w:gridCol w:w="1028"/>
        <w:gridCol w:w="153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834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56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联系方式</w:t>
            </w:r>
          </w:p>
        </w:tc>
        <w:tc>
          <w:tcPr>
            <w:tcW w:w="111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1943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调剂专业</w:t>
            </w:r>
            <w:r>
              <w:rPr>
                <w:rFonts w:eastAsia="宋体" w:cs="Times New Roman"/>
                <w:sz w:val="24"/>
                <w:szCs w:val="20"/>
              </w:rPr>
              <w:t>意向</w:t>
            </w:r>
            <w:r>
              <w:rPr>
                <w:rFonts w:hint="eastAsia" w:eastAsia="宋体" w:cs="Times New Roman"/>
                <w:b/>
                <w:sz w:val="24"/>
                <w:szCs w:val="20"/>
              </w:rPr>
              <w:t>及</w:t>
            </w:r>
            <w:r>
              <w:rPr>
                <w:rFonts w:eastAsia="宋体" w:cs="Times New Roman"/>
                <w:b/>
                <w:sz w:val="24"/>
                <w:szCs w:val="20"/>
              </w:rPr>
              <w:t>专业方向</w:t>
            </w:r>
          </w:p>
        </w:tc>
        <w:tc>
          <w:tcPr>
            <w:tcW w:w="4169" w:type="pct"/>
            <w:gridSpan w:val="6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restart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第一志愿</w:t>
            </w: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报考院校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continue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报考专业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continue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学术型</w:t>
            </w:r>
            <w:r>
              <w:rPr>
                <w:rFonts w:hint="eastAsia" w:eastAsia="宋体" w:cs="Times New Roman"/>
                <w:sz w:val="24"/>
                <w:szCs w:val="20"/>
              </w:rPr>
              <w:t>/专业学位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  <w:r>
              <w:rPr>
                <w:rFonts w:eastAsia="宋体" w:cs="Times New Roman"/>
                <w:b/>
                <w:sz w:val="24"/>
                <w:szCs w:val="20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总分</w:t>
            </w:r>
          </w:p>
        </w:tc>
        <w:tc>
          <w:tcPr>
            <w:tcW w:w="1668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思想政治理论</w:t>
            </w: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668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9" w:type="pct"/>
            <w:gridSpan w:val="4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业务课一名称及成绩</w:t>
            </w: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9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b/>
                <w:sz w:val="24"/>
                <w:szCs w:val="20"/>
              </w:rPr>
            </w:pP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rPr>
                <w:rFonts w:eastAsia="宋体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b/>
                <w:sz w:val="24"/>
                <w:szCs w:val="20"/>
              </w:rPr>
              <w:t>考生备注</w:t>
            </w:r>
            <w:r>
              <w:rPr>
                <w:rFonts w:hint="eastAsia" w:eastAsia="宋体" w:cs="Times New Roman"/>
                <w:sz w:val="24"/>
                <w:szCs w:val="20"/>
              </w:rPr>
              <w:t>（可选填，主要内容是在学期间获得奖励、特长等，不够可附页）</w:t>
            </w: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此表仅作为调剂意向登记之用，正式调剂须按教育部和我校规定的程序办理。</w:t>
      </w:r>
    </w:p>
    <w:p/>
    <w:sectPr>
      <w:footerReference r:id="rId3" w:type="default"/>
      <w:pgSz w:w="11906" w:h="16838"/>
      <w:pgMar w:top="1327" w:right="1457" w:bottom="1270" w:left="145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5</w:t>
    </w:r>
    <w:r>
      <w:rPr>
        <w:rStyle w:val="6"/>
        <w:rFonts w:cs="Calibri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0C0D"/>
    <w:rsid w:val="3D4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2020-03-19T03:21:00Z</dcterms:created>
  <dc:creator>fishman</dc:creator>
  <cp:lastModifiedBy>fishman</cp:lastModifiedBy>
  <dcterms:modified xsi:type="dcterms:W3CDTF">2020-03-19T03:22:09Z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